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DE1" w:rsidRPr="00832244" w:rsidRDefault="00F35DE1" w:rsidP="00F35DE1">
      <w:pPr>
        <w:jc w:val="center"/>
        <w:rPr>
          <w:rFonts w:ascii="Algerian" w:hAnsi="Algerian"/>
          <w:b/>
          <w:color w:val="660066"/>
          <w:sz w:val="44"/>
          <w:szCs w:val="44"/>
        </w:rPr>
      </w:pPr>
      <w:r w:rsidRPr="00832244">
        <w:rPr>
          <w:rFonts w:ascii="Algerian" w:hAnsi="Algerian"/>
          <w:b/>
          <w:color w:val="660066"/>
          <w:sz w:val="44"/>
          <w:szCs w:val="44"/>
        </w:rPr>
        <w:t>WAUSA PUBLIC SCHOOLS</w:t>
      </w:r>
    </w:p>
    <w:p w:rsidR="00F35DE1" w:rsidRPr="00D75D1B" w:rsidRDefault="00F35DE1" w:rsidP="00F35DE1">
      <w:pPr>
        <w:jc w:val="center"/>
        <w:rPr>
          <w:rFonts w:ascii="Times New Roman" w:hAnsi="Times New Roman"/>
          <w:sz w:val="20"/>
          <w:szCs w:val="20"/>
        </w:rPr>
      </w:pPr>
      <w:r>
        <w:rPr>
          <w:rFonts w:ascii="Times New Roman" w:hAnsi="Times New Roman"/>
          <w:sz w:val="20"/>
          <w:szCs w:val="20"/>
        </w:rPr>
        <w:t>300 S. Bismark St.</w:t>
      </w:r>
      <w:r w:rsidRPr="00D75D1B">
        <w:rPr>
          <w:rFonts w:ascii="Times New Roman" w:hAnsi="Times New Roman"/>
          <w:sz w:val="20"/>
          <w:szCs w:val="20"/>
        </w:rPr>
        <w:t xml:space="preserve">, P.O. Box </w:t>
      </w:r>
      <w:r>
        <w:rPr>
          <w:rFonts w:ascii="Times New Roman" w:hAnsi="Times New Roman"/>
          <w:sz w:val="20"/>
          <w:szCs w:val="20"/>
        </w:rPr>
        <w:t>159,</w:t>
      </w:r>
      <w:r w:rsidRPr="00D75D1B">
        <w:rPr>
          <w:rFonts w:ascii="Times New Roman" w:hAnsi="Times New Roman"/>
          <w:sz w:val="20"/>
          <w:szCs w:val="20"/>
        </w:rPr>
        <w:t xml:space="preserve"> </w:t>
      </w:r>
      <w:r>
        <w:rPr>
          <w:rFonts w:ascii="Times New Roman" w:hAnsi="Times New Roman"/>
          <w:sz w:val="20"/>
          <w:szCs w:val="20"/>
        </w:rPr>
        <w:t>Wausa, NE 68786</w:t>
      </w:r>
    </w:p>
    <w:p w:rsidR="00F35DE1" w:rsidRPr="00D75D1B" w:rsidRDefault="00F35DE1" w:rsidP="00F35DE1">
      <w:pPr>
        <w:jc w:val="center"/>
        <w:rPr>
          <w:rFonts w:ascii="Times New Roman" w:hAnsi="Times New Roman"/>
          <w:sz w:val="20"/>
          <w:szCs w:val="20"/>
        </w:rPr>
      </w:pPr>
      <w:r w:rsidRPr="00D75D1B">
        <w:rPr>
          <w:rFonts w:ascii="Times New Roman" w:hAnsi="Times New Roman"/>
          <w:sz w:val="20"/>
          <w:szCs w:val="20"/>
        </w:rPr>
        <w:t>Phone: 402-</w:t>
      </w:r>
      <w:r>
        <w:rPr>
          <w:rFonts w:ascii="Times New Roman" w:hAnsi="Times New Roman"/>
          <w:sz w:val="20"/>
          <w:szCs w:val="20"/>
        </w:rPr>
        <w:t>586</w:t>
      </w:r>
      <w:r w:rsidRPr="00D75D1B">
        <w:rPr>
          <w:rFonts w:ascii="Times New Roman" w:hAnsi="Times New Roman"/>
          <w:sz w:val="20"/>
          <w:szCs w:val="20"/>
        </w:rPr>
        <w:t>-</w:t>
      </w:r>
      <w:r>
        <w:rPr>
          <w:rFonts w:ascii="Times New Roman" w:hAnsi="Times New Roman"/>
          <w:sz w:val="20"/>
          <w:szCs w:val="20"/>
        </w:rPr>
        <w:t>2255</w:t>
      </w:r>
      <w:r w:rsidRPr="00D75D1B">
        <w:rPr>
          <w:rFonts w:ascii="Times New Roman" w:hAnsi="Times New Roman"/>
          <w:sz w:val="20"/>
          <w:szCs w:val="20"/>
        </w:rPr>
        <w:t>, Fax: 402-</w:t>
      </w:r>
      <w:r>
        <w:rPr>
          <w:rFonts w:ascii="Times New Roman" w:hAnsi="Times New Roman"/>
          <w:sz w:val="20"/>
          <w:szCs w:val="20"/>
        </w:rPr>
        <w:t>586</w:t>
      </w:r>
      <w:r w:rsidRPr="00D75D1B">
        <w:rPr>
          <w:rFonts w:ascii="Times New Roman" w:hAnsi="Times New Roman"/>
          <w:sz w:val="20"/>
          <w:szCs w:val="20"/>
        </w:rPr>
        <w:t>-2</w:t>
      </w:r>
      <w:r>
        <w:rPr>
          <w:rFonts w:ascii="Times New Roman" w:hAnsi="Times New Roman"/>
          <w:sz w:val="20"/>
          <w:szCs w:val="20"/>
        </w:rPr>
        <w:t>406</w:t>
      </w:r>
    </w:p>
    <w:p w:rsidR="00F35DE1" w:rsidRDefault="00F35DE1" w:rsidP="00F35DE1">
      <w:pPr>
        <w:pBdr>
          <w:bottom w:val="single" w:sz="4" w:space="1" w:color="auto"/>
        </w:pBdr>
        <w:jc w:val="center"/>
        <w:rPr>
          <w:rFonts w:ascii="Times New Roman" w:hAnsi="Times New Roman"/>
          <w:b/>
          <w:i/>
          <w:color w:val="660066"/>
          <w:sz w:val="30"/>
          <w:szCs w:val="30"/>
        </w:rPr>
      </w:pPr>
      <w:r>
        <w:rPr>
          <w:rFonts w:ascii="Times New Roman" w:hAnsi="Times New Roman"/>
          <w:b/>
          <w:i/>
          <w:color w:val="660066"/>
          <w:sz w:val="30"/>
          <w:szCs w:val="30"/>
        </w:rPr>
        <w:t>“</w:t>
      </w:r>
      <w:r w:rsidRPr="00CC6B41">
        <w:rPr>
          <w:rFonts w:ascii="Times New Roman" w:hAnsi="Times New Roman"/>
          <w:b/>
          <w:i/>
          <w:color w:val="660066"/>
          <w:sz w:val="30"/>
          <w:szCs w:val="30"/>
        </w:rPr>
        <w:t>Educating Today’s Students for Tomorrow’s Future</w:t>
      </w:r>
      <w:r>
        <w:rPr>
          <w:rFonts w:ascii="Times New Roman" w:hAnsi="Times New Roman"/>
          <w:b/>
          <w:i/>
          <w:color w:val="660066"/>
          <w:sz w:val="30"/>
          <w:szCs w:val="30"/>
        </w:rPr>
        <w:t>”</w:t>
      </w:r>
    </w:p>
    <w:p w:rsidR="00F35DE1" w:rsidRDefault="00F35DE1" w:rsidP="00F35DE1">
      <w:pPr>
        <w:pBdr>
          <w:bottom w:val="single" w:sz="4" w:space="1" w:color="auto"/>
        </w:pBdr>
        <w:jc w:val="center"/>
        <w:rPr>
          <w:rFonts w:ascii="Times New Roman" w:hAnsi="Times New Roman"/>
          <w:b/>
          <w:i/>
          <w:color w:val="660066"/>
          <w:sz w:val="30"/>
          <w:szCs w:val="30"/>
        </w:rPr>
      </w:pPr>
    </w:p>
    <w:p w:rsidR="00F35DE1" w:rsidRPr="00F35DE1" w:rsidRDefault="00F35DE1" w:rsidP="00F35DE1">
      <w:pPr>
        <w:pBdr>
          <w:bottom w:val="single" w:sz="4" w:space="1" w:color="auto"/>
        </w:pBdr>
        <w:jc w:val="center"/>
        <w:rPr>
          <w:rFonts w:ascii="Times New Roman" w:hAnsi="Times New Roman"/>
          <w:b/>
          <w:i/>
          <w:color w:val="660066"/>
          <w:sz w:val="18"/>
          <w:szCs w:val="18"/>
        </w:rPr>
      </w:pPr>
    </w:p>
    <w:p w:rsidR="00F35DE1" w:rsidRPr="00F35DE1" w:rsidRDefault="00F35DE1" w:rsidP="00F35DE1">
      <w:pPr>
        <w:pBdr>
          <w:bottom w:val="single" w:sz="4" w:space="1" w:color="auto"/>
        </w:pBdr>
        <w:rPr>
          <w:rFonts w:ascii="Times New Roman" w:hAnsi="Times New Roman"/>
          <w:b/>
          <w:sz w:val="18"/>
          <w:szCs w:val="18"/>
        </w:rPr>
      </w:pPr>
      <w:r w:rsidRPr="00F35DE1">
        <w:rPr>
          <w:rFonts w:ascii="Times New Roman" w:hAnsi="Times New Roman"/>
          <w:b/>
          <w:sz w:val="18"/>
          <w:szCs w:val="18"/>
        </w:rPr>
        <w:t>Brad Hoesing</w:t>
      </w:r>
      <w:r w:rsidRPr="00F35DE1">
        <w:rPr>
          <w:rFonts w:ascii="Times New Roman" w:hAnsi="Times New Roman"/>
          <w:b/>
          <w:sz w:val="18"/>
          <w:szCs w:val="18"/>
        </w:rPr>
        <w:tab/>
      </w:r>
      <w:r w:rsidRPr="00F35DE1">
        <w:rPr>
          <w:rFonts w:ascii="Times New Roman" w:hAnsi="Times New Roman"/>
          <w:b/>
          <w:sz w:val="18"/>
          <w:szCs w:val="18"/>
        </w:rPr>
        <w:tab/>
      </w:r>
      <w:r w:rsidRPr="00F35DE1">
        <w:rPr>
          <w:rFonts w:ascii="Times New Roman" w:hAnsi="Times New Roman"/>
          <w:b/>
          <w:sz w:val="18"/>
          <w:szCs w:val="18"/>
        </w:rPr>
        <w:tab/>
        <w:t xml:space="preserve"> Shane Anderson</w:t>
      </w:r>
      <w:r w:rsidRPr="00F35DE1">
        <w:rPr>
          <w:rFonts w:ascii="Times New Roman" w:hAnsi="Times New Roman"/>
          <w:b/>
          <w:sz w:val="18"/>
          <w:szCs w:val="18"/>
        </w:rPr>
        <w:tab/>
      </w:r>
      <w:r w:rsidRPr="00F35DE1">
        <w:rPr>
          <w:rFonts w:ascii="Times New Roman" w:hAnsi="Times New Roman"/>
          <w:b/>
          <w:sz w:val="18"/>
          <w:szCs w:val="18"/>
        </w:rPr>
        <w:tab/>
      </w:r>
      <w:r>
        <w:rPr>
          <w:rFonts w:ascii="Times New Roman" w:hAnsi="Times New Roman"/>
          <w:b/>
          <w:sz w:val="18"/>
          <w:szCs w:val="18"/>
        </w:rPr>
        <w:tab/>
      </w:r>
      <w:r w:rsidRPr="00F35DE1">
        <w:rPr>
          <w:rFonts w:ascii="Times New Roman" w:hAnsi="Times New Roman"/>
          <w:b/>
          <w:sz w:val="18"/>
          <w:szCs w:val="18"/>
        </w:rPr>
        <w:t>Gregory Conn</w:t>
      </w:r>
      <w:r w:rsidRPr="00F35DE1">
        <w:rPr>
          <w:rFonts w:ascii="Times New Roman" w:hAnsi="Times New Roman"/>
          <w:b/>
          <w:sz w:val="18"/>
          <w:szCs w:val="18"/>
        </w:rPr>
        <w:tab/>
      </w:r>
      <w:r w:rsidRPr="00F35DE1">
        <w:rPr>
          <w:rFonts w:ascii="Times New Roman" w:hAnsi="Times New Roman"/>
          <w:b/>
          <w:sz w:val="18"/>
          <w:szCs w:val="18"/>
        </w:rPr>
        <w:tab/>
        <w:t>Catherine Smith</w:t>
      </w:r>
    </w:p>
    <w:p w:rsidR="00F35DE1" w:rsidRPr="00F35DE1" w:rsidRDefault="00F35DE1" w:rsidP="00F35DE1">
      <w:pPr>
        <w:pBdr>
          <w:bottom w:val="single" w:sz="4" w:space="1" w:color="auto"/>
        </w:pBdr>
        <w:rPr>
          <w:rFonts w:ascii="Times New Roman" w:hAnsi="Times New Roman"/>
          <w:sz w:val="18"/>
          <w:szCs w:val="18"/>
        </w:rPr>
      </w:pPr>
      <w:r w:rsidRPr="00F35DE1">
        <w:rPr>
          <w:rFonts w:ascii="Times New Roman" w:hAnsi="Times New Roman"/>
          <w:sz w:val="18"/>
          <w:szCs w:val="18"/>
        </w:rPr>
        <w:t>Superintendent</w:t>
      </w:r>
      <w:r w:rsidRPr="00F35DE1">
        <w:rPr>
          <w:rFonts w:ascii="Times New Roman" w:hAnsi="Times New Roman"/>
          <w:sz w:val="18"/>
          <w:szCs w:val="18"/>
        </w:rPr>
        <w:tab/>
      </w:r>
      <w:r w:rsidRPr="00F35DE1">
        <w:rPr>
          <w:rFonts w:ascii="Times New Roman" w:hAnsi="Times New Roman"/>
          <w:sz w:val="18"/>
          <w:szCs w:val="18"/>
        </w:rPr>
        <w:tab/>
      </w:r>
      <w:r w:rsidRPr="00F35DE1">
        <w:rPr>
          <w:rFonts w:ascii="Times New Roman" w:hAnsi="Times New Roman"/>
          <w:sz w:val="18"/>
          <w:szCs w:val="18"/>
        </w:rPr>
        <w:tab/>
        <w:t xml:space="preserve"> PK-8 Principal</w:t>
      </w:r>
      <w:r w:rsidRPr="00F35DE1">
        <w:rPr>
          <w:rFonts w:ascii="Times New Roman" w:hAnsi="Times New Roman"/>
          <w:sz w:val="18"/>
          <w:szCs w:val="18"/>
        </w:rPr>
        <w:tab/>
      </w:r>
      <w:r w:rsidRPr="00F35DE1">
        <w:rPr>
          <w:rFonts w:ascii="Times New Roman" w:hAnsi="Times New Roman"/>
          <w:sz w:val="18"/>
          <w:szCs w:val="18"/>
        </w:rPr>
        <w:tab/>
        <w:t xml:space="preserve">             </w:t>
      </w:r>
      <w:r w:rsidR="00F8648E">
        <w:rPr>
          <w:rFonts w:ascii="Times New Roman" w:hAnsi="Times New Roman"/>
          <w:sz w:val="18"/>
          <w:szCs w:val="18"/>
        </w:rPr>
        <w:t xml:space="preserve"> </w:t>
      </w:r>
      <w:bookmarkStart w:id="0" w:name="_GoBack"/>
      <w:bookmarkEnd w:id="0"/>
      <w:r w:rsidRPr="00F35DE1">
        <w:rPr>
          <w:rFonts w:ascii="Times New Roman" w:hAnsi="Times New Roman"/>
          <w:sz w:val="18"/>
          <w:szCs w:val="18"/>
        </w:rPr>
        <w:t xml:space="preserve">  Guidance / AD</w:t>
      </w:r>
      <w:r w:rsidRPr="00F35DE1">
        <w:rPr>
          <w:rFonts w:ascii="Times New Roman" w:hAnsi="Times New Roman"/>
          <w:sz w:val="18"/>
          <w:szCs w:val="18"/>
        </w:rPr>
        <w:tab/>
      </w:r>
      <w:r w:rsidRPr="00F35DE1">
        <w:rPr>
          <w:rFonts w:ascii="Times New Roman" w:hAnsi="Times New Roman"/>
          <w:sz w:val="18"/>
          <w:szCs w:val="18"/>
        </w:rPr>
        <w:tab/>
        <w:t>Business Manager</w:t>
      </w:r>
    </w:p>
    <w:p w:rsidR="00BA697B" w:rsidRDefault="00BA697B" w:rsidP="00F35DE1"/>
    <w:p w:rsidR="00F35DE1" w:rsidRDefault="00F35DE1" w:rsidP="00F35DE1"/>
    <w:p w:rsidR="00F35DE1" w:rsidRDefault="00F35DE1" w:rsidP="00F35DE1">
      <w:r>
        <w:t>August 2019</w:t>
      </w:r>
    </w:p>
    <w:p w:rsidR="00F35DE1" w:rsidRDefault="00F35DE1" w:rsidP="00F35DE1"/>
    <w:p w:rsidR="00F35DE1" w:rsidRDefault="00F35DE1" w:rsidP="00F35DE1">
      <w:r>
        <w:t>TO: All Parents and Students, Wausa Public School, District 76R</w:t>
      </w:r>
    </w:p>
    <w:p w:rsidR="00F35DE1" w:rsidRDefault="00F35DE1" w:rsidP="00F35DE1">
      <w:r>
        <w:t>FROM: Brad Hoesing, Superintendent</w:t>
      </w:r>
    </w:p>
    <w:p w:rsidR="00F35DE1" w:rsidRDefault="00F35DE1" w:rsidP="00F35DE1">
      <w:r>
        <w:t>RE: Friable and Non-Friable Asbestos Operations and Management Plan</w:t>
      </w:r>
    </w:p>
    <w:p w:rsidR="00F35DE1" w:rsidRDefault="00F35DE1" w:rsidP="00F35DE1"/>
    <w:p w:rsidR="00F35DE1" w:rsidRDefault="00F35DE1" w:rsidP="00F35DE1"/>
    <w:p w:rsidR="00F35DE1" w:rsidRDefault="00F35DE1" w:rsidP="00F35DE1"/>
    <w:p w:rsidR="00F35DE1" w:rsidRDefault="00F35DE1" w:rsidP="00F35DE1"/>
    <w:p w:rsidR="00F35DE1" w:rsidRDefault="00F35DE1" w:rsidP="00F35DE1">
      <w:pPr>
        <w:ind w:left="720" w:right="1008"/>
      </w:pPr>
      <w:r>
        <w:t>In compliance with the Asbestos Hazard Emergency Response Act of 1986, Wausa Public Schools, District 76R, Knox County, Nebraska, has on file in the Superintendent’s office, its’ registered and approved operations and maintenance plan designed for the management of friable and non-friable asbestos containing materials and structures. The Operations and Maintenance Plan is available for inspections within five (5) working days following the receipt of a request for inspection</w:t>
      </w:r>
    </w:p>
    <w:p w:rsidR="00F35DE1" w:rsidRDefault="00F35DE1" w:rsidP="00F35DE1"/>
    <w:sectPr w:rsidR="00F35DE1" w:rsidSect="00F35DE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DE1"/>
    <w:rsid w:val="00BA697B"/>
    <w:rsid w:val="00F35DE1"/>
    <w:rsid w:val="00F864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B790E"/>
  <w15:chartTrackingRefBased/>
  <w15:docId w15:val="{9E26EF57-43FA-4526-970E-116AB86F3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5DE1"/>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Wynia</dc:creator>
  <cp:keywords/>
  <dc:description/>
  <cp:lastModifiedBy>Sarah Wynia</cp:lastModifiedBy>
  <cp:revision>2</cp:revision>
  <dcterms:created xsi:type="dcterms:W3CDTF">2023-06-21T21:19:00Z</dcterms:created>
  <dcterms:modified xsi:type="dcterms:W3CDTF">2023-06-21T21:28:00Z</dcterms:modified>
</cp:coreProperties>
</file>